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76" w:rsidRPr="00C67ED8" w:rsidRDefault="00C67ED8">
      <w:pPr>
        <w:rPr>
          <w:b/>
          <w:i/>
          <w:color w:val="0070C0"/>
          <w:sz w:val="52"/>
          <w:szCs w:val="52"/>
          <w:u w:val="single"/>
        </w:rPr>
      </w:pPr>
      <w:r w:rsidRPr="00C67ED8">
        <w:rPr>
          <w:b/>
          <w:i/>
          <w:color w:val="0070C0"/>
          <w:sz w:val="52"/>
          <w:szCs w:val="52"/>
          <w:u w:val="single"/>
        </w:rPr>
        <w:t>Действия участников на ЕГЭ</w:t>
      </w:r>
    </w:p>
    <w:p w:rsidR="00C67ED8" w:rsidRPr="00C67ED8" w:rsidRDefault="00C67ED8" w:rsidP="00C67ED8">
      <w:pPr>
        <w:numPr>
          <w:ilvl w:val="0"/>
          <w:numId w:val="1"/>
        </w:numPr>
        <w:shd w:val="clear" w:color="auto" w:fill="E0EDDC"/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Во время рассадки в аудитории:</w:t>
      </w:r>
    </w:p>
    <w:p w:rsidR="00C67ED8" w:rsidRPr="00C67ED8" w:rsidRDefault="00C67ED8" w:rsidP="00C67ED8">
      <w:pPr>
        <w:numPr>
          <w:ilvl w:val="1"/>
          <w:numId w:val="1"/>
        </w:numPr>
        <w:shd w:val="clear" w:color="auto" w:fill="E0EDDC"/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в сопровождении организатора пройти в аудиторию, взяв с собой только паспорт, пропуск, ручку и разрешенные для использования на экзамене по предмету </w:t>
      </w:r>
      <w:hyperlink r:id="rId5" w:history="1">
        <w:r w:rsidRPr="00C67ED8">
          <w:rPr>
            <w:rFonts w:ascii="Arial" w:eastAsia="Times New Roman" w:hAnsi="Arial" w:cs="Arial"/>
            <w:color w:val="2D8312"/>
            <w:sz w:val="32"/>
            <w:szCs w:val="32"/>
            <w:lang w:eastAsia="ru-RU"/>
          </w:rPr>
          <w:t>дополнительное оборудование</w:t>
        </w:r>
      </w:hyperlink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, оставив лишние вещи в аудитории в специально выделенном для этого месте</w:t>
      </w:r>
    </w:p>
    <w:p w:rsidR="00C67ED8" w:rsidRPr="00C67ED8" w:rsidRDefault="00C67ED8" w:rsidP="00C67ED8">
      <w:pPr>
        <w:numPr>
          <w:ilvl w:val="1"/>
          <w:numId w:val="1"/>
        </w:numPr>
        <w:shd w:val="clear" w:color="auto" w:fill="E0EDDC"/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занять место, указанное организатором</w:t>
      </w:r>
    </w:p>
    <w:p w:rsidR="00C67ED8" w:rsidRPr="00C67ED8" w:rsidRDefault="00C67ED8" w:rsidP="00C67ED8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Меняться местами без мотивированного указания организаторов </w:t>
      </w:r>
      <w:r w:rsidRPr="00C67ED8">
        <w:rPr>
          <w:rFonts w:ascii="Arial" w:eastAsia="Times New Roman" w:hAnsi="Arial" w:cs="Arial"/>
          <w:b/>
          <w:bCs/>
          <w:color w:val="1F262D"/>
          <w:sz w:val="32"/>
          <w:szCs w:val="32"/>
          <w:lang w:eastAsia="ru-RU"/>
        </w:rPr>
        <w:t>запрещено.</w:t>
      </w:r>
    </w:p>
    <w:p w:rsidR="00C67ED8" w:rsidRPr="00C67ED8" w:rsidRDefault="00C67ED8" w:rsidP="00C67ED8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До сведения участников ЕГЭ доводится, что всё приносимое оборудование передается организатору в аудитории для просмотра. В случае несоответствия принесенного экзаменующимся оборудования требованиям организатор имеет право не выдавать это оборудование, а возвратить его только после завершения экзамена.</w:t>
      </w:r>
    </w:p>
    <w:p w:rsidR="00C67ED8" w:rsidRPr="00C67ED8" w:rsidRDefault="00C67ED8" w:rsidP="00C67ED8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При раздаче комплектов экзаменационных материалов:</w:t>
      </w:r>
    </w:p>
    <w:p w:rsidR="00C67ED8" w:rsidRPr="00C67ED8" w:rsidRDefault="00C67ED8" w:rsidP="00C67ED8">
      <w:pPr>
        <w:numPr>
          <w:ilvl w:val="1"/>
          <w:numId w:val="1"/>
        </w:numPr>
        <w:shd w:val="clear" w:color="auto" w:fill="E0EDDC"/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внимательно прослушать инструктаж, проводимый организаторами в аудитории (как заполнять бланки, сколько продолжается экзамен, как подавать апелляции, где и когда можно ознакомиться с результатами ЕГЭ и т.п.)</w:t>
      </w:r>
    </w:p>
    <w:p w:rsidR="00C67ED8" w:rsidRPr="00C67ED8" w:rsidRDefault="00C67ED8" w:rsidP="00C67ED8">
      <w:pPr>
        <w:numPr>
          <w:ilvl w:val="1"/>
          <w:numId w:val="1"/>
        </w:numPr>
        <w:shd w:val="clear" w:color="auto" w:fill="E0EDDC"/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</w:t>
      </w:r>
    </w:p>
    <w:p w:rsidR="00C67ED8" w:rsidRPr="00C67ED8" w:rsidRDefault="00C67ED8" w:rsidP="00C67ED8">
      <w:pPr>
        <w:numPr>
          <w:ilvl w:val="1"/>
          <w:numId w:val="1"/>
        </w:numPr>
        <w:shd w:val="clear" w:color="auto" w:fill="E0EDDC"/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получить от организаторов запечатанные индивидуальные комплекты с вложенными в них экзаменационными заданиями (</w:t>
      </w:r>
      <w:r w:rsidRPr="00C67ED8">
        <w:rPr>
          <w:rFonts w:ascii="Arial" w:eastAsia="Times New Roman" w:hAnsi="Arial" w:cs="Arial"/>
          <w:b/>
          <w:bCs/>
          <w:color w:val="1F262D"/>
          <w:sz w:val="32"/>
          <w:szCs w:val="32"/>
          <w:lang w:eastAsia="ru-RU"/>
        </w:rPr>
        <w:t>КИМ), бланком регистрации, бланками ответов № 1 и № 2</w:t>
      </w:r>
    </w:p>
    <w:p w:rsidR="00C67ED8" w:rsidRPr="00C67ED8" w:rsidRDefault="00C67ED8" w:rsidP="00C67ED8">
      <w:pPr>
        <w:numPr>
          <w:ilvl w:val="1"/>
          <w:numId w:val="1"/>
        </w:numPr>
        <w:shd w:val="clear" w:color="auto" w:fill="E0EDDC"/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получить от организаторов черновики</w:t>
      </w:r>
    </w:p>
    <w:p w:rsidR="00C67ED8" w:rsidRPr="00C67ED8" w:rsidRDefault="00C67ED8" w:rsidP="00C67ED8">
      <w:pPr>
        <w:numPr>
          <w:ilvl w:val="1"/>
          <w:numId w:val="1"/>
        </w:numPr>
        <w:shd w:val="clear" w:color="auto" w:fill="E0EDDC"/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вскрыть по указанию организаторов индивидуальные комплекты</w:t>
      </w:r>
    </w:p>
    <w:p w:rsidR="00C67ED8" w:rsidRPr="00C67ED8" w:rsidRDefault="00C67ED8" w:rsidP="00C67ED8">
      <w:pPr>
        <w:numPr>
          <w:ilvl w:val="1"/>
          <w:numId w:val="1"/>
        </w:numPr>
        <w:shd w:val="clear" w:color="auto" w:fill="E0EDDC"/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проверить количество бланков ЕГЭ и КИМ в индивидуальном комплекте и отсутствие в них полиграфических дефектов</w:t>
      </w:r>
    </w:p>
    <w:p w:rsidR="00C67ED8" w:rsidRPr="00C67ED8" w:rsidRDefault="00C67ED8" w:rsidP="00C67ED8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В случаях обнаружения в индивидуальном комплекте лишних (или недостающих) бланков ЕГЭ и КИМ, а также наличия в них полиграфических дефектов участники ЕГЭ должны незамедлительно сообщить об этом организаторам, которые </w:t>
      </w: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lastRenderedPageBreak/>
        <w:t>обязаны </w:t>
      </w:r>
      <w:r w:rsidRPr="00C67ED8">
        <w:rPr>
          <w:rFonts w:ascii="Arial" w:eastAsia="Times New Roman" w:hAnsi="Arial" w:cs="Arial"/>
          <w:b/>
          <w:bCs/>
          <w:color w:val="1F262D"/>
          <w:sz w:val="32"/>
          <w:szCs w:val="32"/>
          <w:lang w:eastAsia="ru-RU"/>
        </w:rPr>
        <w:t>полностью</w:t>
      </w: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 заменить индивидуальный пакет с дефектными материалами.</w:t>
      </w:r>
    </w:p>
    <w:p w:rsidR="00C67ED8" w:rsidRPr="00C67ED8" w:rsidRDefault="00C67ED8" w:rsidP="00C67ED8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При заполнении бланков регистрации:</w:t>
      </w:r>
    </w:p>
    <w:p w:rsidR="00C67ED8" w:rsidRPr="00C67ED8" w:rsidRDefault="00C67ED8" w:rsidP="00C67ED8">
      <w:pPr>
        <w:numPr>
          <w:ilvl w:val="1"/>
          <w:numId w:val="1"/>
        </w:numPr>
        <w:shd w:val="clear" w:color="auto" w:fill="E0EDDC"/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прослушать инструктаж организаторов по заполнению области регистрации бланков ЕГЭ и по порядку работы с экзаменационными материалами</w:t>
      </w:r>
    </w:p>
    <w:p w:rsidR="00C67ED8" w:rsidRPr="00C67ED8" w:rsidRDefault="00C67ED8" w:rsidP="00C67ED8">
      <w:pPr>
        <w:numPr>
          <w:ilvl w:val="1"/>
          <w:numId w:val="1"/>
        </w:numPr>
        <w:shd w:val="clear" w:color="auto" w:fill="E0EDDC"/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под руководством организаторов заполнить бланк регистрации и области регистрации бланков ответов № 1 и 2</w:t>
      </w:r>
    </w:p>
    <w:p w:rsidR="00C67ED8" w:rsidRPr="00C67ED8" w:rsidRDefault="00C67ED8" w:rsidP="00C67ED8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После того, как все</w:t>
      </w:r>
      <w:r w:rsidRPr="00C67ED8">
        <w:rPr>
          <w:rFonts w:ascii="Arial" w:eastAsia="Times New Roman" w:hAnsi="Arial" w:cs="Arial"/>
          <w:b/>
          <w:bCs/>
          <w:color w:val="1F262D"/>
          <w:sz w:val="32"/>
          <w:szCs w:val="32"/>
          <w:lang w:eastAsia="ru-RU"/>
        </w:rPr>
        <w:t> </w:t>
      </w: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находящиеся в аудитории участники ЕГЭ заполнили регистрационные поля бланков, официально объявляется о начале экзамена.</w:t>
      </w:r>
    </w:p>
    <w:p w:rsidR="00C67ED8" w:rsidRPr="00C67ED8" w:rsidRDefault="00C67ED8" w:rsidP="00C67ED8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Время начала и окончания экзамена фиксируется на доске.</w:t>
      </w:r>
    </w:p>
    <w:p w:rsidR="00C67ED8" w:rsidRPr="00C67ED8" w:rsidRDefault="00C67ED8" w:rsidP="00C67ED8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Во время экзамена</w:t>
      </w:r>
    </w:p>
    <w:p w:rsidR="00C67ED8" w:rsidRPr="00C67ED8" w:rsidRDefault="00C67ED8" w:rsidP="00C67ED8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аудитории, который ставит в бланке регистрации метку "Факт выхода из аудитории".</w:t>
      </w:r>
    </w:p>
    <w:p w:rsidR="00C67ED8" w:rsidRPr="00C67ED8" w:rsidRDefault="00C67ED8" w:rsidP="00C67ED8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Разрешается пользоваться на ЕГЭ</w:t>
      </w:r>
    </w:p>
    <w:p w:rsidR="00C67ED8" w:rsidRPr="00C67ED8" w:rsidRDefault="00C67ED8" w:rsidP="00C67ED8">
      <w:pPr>
        <w:numPr>
          <w:ilvl w:val="1"/>
          <w:numId w:val="1"/>
        </w:numPr>
        <w:shd w:val="clear" w:color="auto" w:fill="E0EDDC"/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по математике – линейкой</w:t>
      </w:r>
    </w:p>
    <w:p w:rsidR="00C67ED8" w:rsidRPr="00C67ED8" w:rsidRDefault="00C67ED8" w:rsidP="00C67ED8">
      <w:pPr>
        <w:numPr>
          <w:ilvl w:val="1"/>
          <w:numId w:val="1"/>
        </w:numPr>
        <w:shd w:val="clear" w:color="auto" w:fill="E0EDDC"/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по физике – линейкой и непрограммируемым калькулятором</w:t>
      </w:r>
    </w:p>
    <w:p w:rsidR="00C67ED8" w:rsidRPr="00C67ED8" w:rsidRDefault="00C67ED8" w:rsidP="00C67ED8">
      <w:pPr>
        <w:numPr>
          <w:ilvl w:val="1"/>
          <w:numId w:val="1"/>
        </w:numPr>
        <w:shd w:val="clear" w:color="auto" w:fill="E0EDDC"/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по химии – непрограммируемым калькулятором</w:t>
      </w:r>
    </w:p>
    <w:p w:rsidR="00C67ED8" w:rsidRPr="00C67ED8" w:rsidRDefault="00C67ED8" w:rsidP="00C67ED8">
      <w:pPr>
        <w:numPr>
          <w:ilvl w:val="1"/>
          <w:numId w:val="1"/>
        </w:numPr>
        <w:shd w:val="clear" w:color="auto" w:fill="E0EDDC"/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по географии – линейкой, транспортиром, непрограммируемым калькулятором</w:t>
      </w:r>
    </w:p>
    <w:p w:rsidR="00C67ED8" w:rsidRPr="00C67ED8" w:rsidRDefault="00C67ED8" w:rsidP="00C67ED8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Калькуляторы должны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sin</w:t>
      </w:r>
      <w:proofErr w:type="spellEnd"/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, </w:t>
      </w:r>
      <w:proofErr w:type="spellStart"/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cos</w:t>
      </w:r>
      <w:proofErr w:type="spellEnd"/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, </w:t>
      </w:r>
      <w:proofErr w:type="spellStart"/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tg</w:t>
      </w:r>
      <w:proofErr w:type="spellEnd"/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, </w:t>
      </w:r>
      <w:proofErr w:type="spellStart"/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ctg</w:t>
      </w:r>
      <w:proofErr w:type="spellEnd"/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, </w:t>
      </w:r>
      <w:proofErr w:type="spellStart"/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arcsin</w:t>
      </w:r>
      <w:proofErr w:type="spellEnd"/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, </w:t>
      </w:r>
      <w:proofErr w:type="spellStart"/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arcos</w:t>
      </w:r>
      <w:proofErr w:type="spellEnd"/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, </w:t>
      </w:r>
      <w:proofErr w:type="spellStart"/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arctg</w:t>
      </w:r>
      <w:proofErr w:type="spellEnd"/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).</w:t>
      </w:r>
    </w:p>
    <w:p w:rsidR="00C67ED8" w:rsidRPr="00C67ED8" w:rsidRDefault="00C67ED8" w:rsidP="00C67ED8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Калькуляторы не должны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</w:p>
    <w:p w:rsidR="00C67ED8" w:rsidRPr="00C67ED8" w:rsidRDefault="00C67ED8" w:rsidP="00C67ED8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Калькуляторы не должны предоставлять </w:t>
      </w:r>
      <w:proofErr w:type="gramStart"/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экзаменующемуся</w:t>
      </w:r>
      <w:proofErr w:type="gramEnd"/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возможности получения извне информации во время сдачи экзамена. Их коммуникационные возможности не должны допускать беспроводного обмена информацией с любыми внешними источниками.</w:t>
      </w:r>
    </w:p>
    <w:p w:rsidR="00C67ED8" w:rsidRPr="00C67ED8" w:rsidRDefault="00C67ED8" w:rsidP="00C67ED8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lastRenderedPageBreak/>
        <w:t>Отсутствие у калькулятора полноценной буквенной клавиатуры и возможностей программирования является косвенным подтверждением отсутствия у него значительной памяти для хранения данных.</w:t>
      </w:r>
    </w:p>
    <w:p w:rsidR="00C67ED8" w:rsidRPr="00C67ED8" w:rsidRDefault="00C67ED8" w:rsidP="00C67ED8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b/>
          <w:bCs/>
          <w:color w:val="1F262D"/>
          <w:sz w:val="32"/>
          <w:szCs w:val="32"/>
          <w:lang w:eastAsia="ru-RU"/>
        </w:rPr>
        <w:t>Все остальное, что не входит в данный перечень, иметь и использовать на экзамене запрещено, в том числе:</w:t>
      </w:r>
    </w:p>
    <w:p w:rsidR="00C67ED8" w:rsidRPr="00C67ED8" w:rsidRDefault="00C67ED8" w:rsidP="00C67ED8">
      <w:pPr>
        <w:numPr>
          <w:ilvl w:val="1"/>
          <w:numId w:val="1"/>
        </w:numPr>
        <w:shd w:val="clear" w:color="auto" w:fill="E0EDDC"/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мобильные телефоны или иные средства связи</w:t>
      </w:r>
    </w:p>
    <w:p w:rsidR="00C67ED8" w:rsidRPr="00C67ED8" w:rsidRDefault="00C67ED8" w:rsidP="00C67ED8">
      <w:pPr>
        <w:numPr>
          <w:ilvl w:val="1"/>
          <w:numId w:val="1"/>
        </w:numPr>
        <w:shd w:val="clear" w:color="auto" w:fill="E0EDDC"/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любые электронно-вычислительные устройства и справочные материалы и устройства, кроме </w:t>
      </w:r>
      <w:hyperlink r:id="rId6" w:history="1">
        <w:r w:rsidRPr="00C67ED8">
          <w:rPr>
            <w:rFonts w:ascii="Arial" w:eastAsia="Times New Roman" w:hAnsi="Arial" w:cs="Arial"/>
            <w:color w:val="2D8312"/>
            <w:sz w:val="32"/>
            <w:szCs w:val="32"/>
            <w:lang w:eastAsia="ru-RU"/>
          </w:rPr>
          <w:t>разрешенных в качестве дополнительных устройств и материалов</w:t>
        </w:r>
      </w:hyperlink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, используемых по отдельным предметам</w:t>
      </w:r>
    </w:p>
    <w:p w:rsidR="00C67ED8" w:rsidRPr="00C67ED8" w:rsidRDefault="00C67ED8" w:rsidP="00C67ED8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Также запрещаются:</w:t>
      </w:r>
    </w:p>
    <w:p w:rsidR="00C67ED8" w:rsidRPr="00C67ED8" w:rsidRDefault="00C67ED8" w:rsidP="00C67ED8">
      <w:pPr>
        <w:numPr>
          <w:ilvl w:val="1"/>
          <w:numId w:val="1"/>
        </w:numPr>
        <w:shd w:val="clear" w:color="auto" w:fill="E0EDDC"/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разговоры</w:t>
      </w:r>
    </w:p>
    <w:p w:rsidR="00C67ED8" w:rsidRPr="00C67ED8" w:rsidRDefault="00C67ED8" w:rsidP="00C67ED8">
      <w:pPr>
        <w:numPr>
          <w:ilvl w:val="1"/>
          <w:numId w:val="1"/>
        </w:numPr>
        <w:shd w:val="clear" w:color="auto" w:fill="E0EDDC"/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вставания с мест</w:t>
      </w:r>
    </w:p>
    <w:p w:rsidR="00C67ED8" w:rsidRPr="00C67ED8" w:rsidRDefault="00C67ED8" w:rsidP="00C67ED8">
      <w:pPr>
        <w:numPr>
          <w:ilvl w:val="1"/>
          <w:numId w:val="1"/>
        </w:numPr>
        <w:shd w:val="clear" w:color="auto" w:fill="E0EDDC"/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пересаживания</w:t>
      </w:r>
    </w:p>
    <w:p w:rsidR="00C67ED8" w:rsidRPr="00C67ED8" w:rsidRDefault="00C67ED8" w:rsidP="00C67ED8">
      <w:pPr>
        <w:numPr>
          <w:ilvl w:val="1"/>
          <w:numId w:val="1"/>
        </w:numPr>
        <w:shd w:val="clear" w:color="auto" w:fill="E0EDDC"/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обмен любыми материалами и предметами</w:t>
      </w:r>
    </w:p>
    <w:p w:rsidR="00C67ED8" w:rsidRPr="00C67ED8" w:rsidRDefault="00C67ED8" w:rsidP="00C67ED8">
      <w:pPr>
        <w:numPr>
          <w:ilvl w:val="1"/>
          <w:numId w:val="1"/>
        </w:numPr>
        <w:shd w:val="clear" w:color="auto" w:fill="E0EDDC"/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хождение по ППЭ во время экзамена без сопровождения</w:t>
      </w:r>
    </w:p>
    <w:p w:rsidR="00C67ED8" w:rsidRPr="00C67ED8" w:rsidRDefault="00C67ED8" w:rsidP="00C67ED8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При нарушении этих правил и отказе в их соблюдении организаторы совместно с уполномоченным представителем ГЭК вправе удалить участника ЕГЭ </w:t>
      </w:r>
      <w:proofErr w:type="gramStart"/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с экзамена с внесением записи в протокол проведения экзамена в аудитории с указанием</w:t>
      </w:r>
      <w:proofErr w:type="gramEnd"/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причины удаления. На бланках и в пропуске проставляется метка о факте удаления с экзамена. Экзаменационная работа такого участника ЕГЭ направляется на проверку вместе с экзаменационными работами остальных участников ЕГЭ данной аудитории.</w:t>
      </w:r>
    </w:p>
    <w:p w:rsidR="00C67ED8" w:rsidRPr="00C67ED8" w:rsidRDefault="00C67ED8" w:rsidP="00C67ED8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По окончании экзамена</w:t>
      </w:r>
    </w:p>
    <w:p w:rsidR="00C67ED8" w:rsidRPr="00C67ED8" w:rsidRDefault="00C67ED8" w:rsidP="00C67ED8">
      <w:pPr>
        <w:numPr>
          <w:ilvl w:val="1"/>
          <w:numId w:val="1"/>
        </w:numPr>
        <w:shd w:val="clear" w:color="auto" w:fill="E0EDDC"/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proofErr w:type="gramStart"/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сдать бланк регистрации, бланки ответов № 1 и № 2, в том числе дополнительный бланк ответов № 2, черновик и </w:t>
      </w:r>
      <w:proofErr w:type="spellStart"/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КИМы</w:t>
      </w:r>
      <w:proofErr w:type="spellEnd"/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, при этом 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</w:t>
      </w:r>
      <w:proofErr w:type="gramEnd"/>
    </w:p>
    <w:p w:rsidR="00C67ED8" w:rsidRPr="00C67ED8" w:rsidRDefault="00C67ED8" w:rsidP="00C67ED8">
      <w:pPr>
        <w:numPr>
          <w:ilvl w:val="1"/>
          <w:numId w:val="1"/>
        </w:numPr>
        <w:shd w:val="clear" w:color="auto" w:fill="E0EDDC"/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при сдаче материалов предъявить организаторам свой пропуск, на котором ответственный организатор в аудитории фиксирует количество данных бланков, ставит свою подпись, а также печать учреждения, в котором проводится ЕГЭ, либо </w:t>
      </w: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lastRenderedPageBreak/>
        <w:t>штамп «Бланки ЕГЭ сданы» (печать или штамп может также ставиться на выходе из ППЭ)</w:t>
      </w:r>
    </w:p>
    <w:p w:rsidR="00C67ED8" w:rsidRPr="00C67ED8" w:rsidRDefault="00C67ED8" w:rsidP="00C67ED8">
      <w:pPr>
        <w:numPr>
          <w:ilvl w:val="1"/>
          <w:numId w:val="1"/>
        </w:numPr>
        <w:shd w:val="clear" w:color="auto" w:fill="E0EDDC"/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по указанию организаторов покинуть аудиторию и ППЭ</w:t>
      </w:r>
    </w:p>
    <w:p w:rsidR="00C67ED8" w:rsidRPr="00C67ED8" w:rsidRDefault="00C67ED8" w:rsidP="00C67ED8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Участники ЕГЭ, досрочно завершившие выполнение экзаменационной работы, могут сдать ее организаторам, не </w:t>
      </w:r>
      <w:proofErr w:type="gramStart"/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дожидаясь</w:t>
      </w:r>
      <w:proofErr w:type="gramEnd"/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времени окончания экзамена, но не позднее, чем за 15 минут до его официального завершения.</w:t>
      </w:r>
    </w:p>
    <w:p w:rsidR="00C67ED8" w:rsidRPr="00C67ED8" w:rsidRDefault="00C67ED8" w:rsidP="00C67ED8">
      <w:pPr>
        <w:shd w:val="clear" w:color="auto" w:fill="E0EDDC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67ED8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Если участник ЕГЭ по объективным причинам не может завершить выполнение экзаменационной работы, он может досрочно удалиться с экзамена.</w:t>
      </w:r>
    </w:p>
    <w:p w:rsidR="00C67ED8" w:rsidRPr="00C67ED8" w:rsidRDefault="00C67ED8" w:rsidP="00C67ED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</w:p>
    <w:p w:rsidR="00C67ED8" w:rsidRPr="00C67ED8" w:rsidRDefault="00C67ED8">
      <w:pPr>
        <w:rPr>
          <w:sz w:val="32"/>
          <w:szCs w:val="32"/>
        </w:rPr>
      </w:pPr>
    </w:p>
    <w:sectPr w:rsidR="00C67ED8" w:rsidRPr="00C67ED8" w:rsidSect="000F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D1B7D"/>
    <w:multiLevelType w:val="multilevel"/>
    <w:tmpl w:val="5C1E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D8"/>
    <w:rsid w:val="000F3176"/>
    <w:rsid w:val="00C6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ED8"/>
  </w:style>
  <w:style w:type="character" w:styleId="a4">
    <w:name w:val="Hyperlink"/>
    <w:basedOn w:val="a0"/>
    <w:uiPriority w:val="99"/>
    <w:semiHidden/>
    <w:unhideWhenUsed/>
    <w:rsid w:val="00C67ED8"/>
    <w:rPr>
      <w:color w:val="0000FF"/>
      <w:u w:val="single"/>
    </w:rPr>
  </w:style>
  <w:style w:type="character" w:styleId="a5">
    <w:name w:val="Strong"/>
    <w:basedOn w:val="a0"/>
    <w:uiPriority w:val="22"/>
    <w:qFormat/>
    <w:rsid w:val="00C67E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legal-documents/index.php?id_4=17886" TargetMode="External"/><Relationship Id="rId5" Type="http://schemas.openxmlformats.org/officeDocument/2006/relationships/hyperlink" Target="http://ege.edu.ru/ru/main/legal-documents/index.php?id_4=178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1</cp:revision>
  <dcterms:created xsi:type="dcterms:W3CDTF">2013-03-21T19:42:00Z</dcterms:created>
  <dcterms:modified xsi:type="dcterms:W3CDTF">2013-03-21T19:43:00Z</dcterms:modified>
</cp:coreProperties>
</file>